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82" w:rsidRPr="0036580A" w:rsidRDefault="0036580A">
      <w:pPr>
        <w:rPr>
          <w:rFonts w:cs="Times New Roman"/>
          <w:b/>
          <w:szCs w:val="24"/>
        </w:rPr>
      </w:pPr>
      <w:r w:rsidRPr="0036580A">
        <w:rPr>
          <w:rFonts w:cs="Times New Roman"/>
          <w:b/>
          <w:szCs w:val="24"/>
        </w:rPr>
        <w:t xml:space="preserve">Does </w:t>
      </w:r>
      <w:r>
        <w:rPr>
          <w:rFonts w:cs="Times New Roman"/>
          <w:b/>
          <w:szCs w:val="24"/>
        </w:rPr>
        <w:t>helping the n</w:t>
      </w:r>
      <w:r w:rsidRPr="0036580A">
        <w:rPr>
          <w:rFonts w:cs="Times New Roman"/>
          <w:b/>
          <w:szCs w:val="24"/>
        </w:rPr>
        <w:t>ext generat</w:t>
      </w:r>
      <w:r>
        <w:rPr>
          <w:rFonts w:cs="Times New Roman"/>
          <w:b/>
          <w:szCs w:val="24"/>
        </w:rPr>
        <w:t>ion start farming improve their profit potential</w:t>
      </w:r>
      <w:r w:rsidR="002573D1" w:rsidRPr="0036580A">
        <w:rPr>
          <w:rFonts w:cs="Times New Roman"/>
          <w:b/>
          <w:szCs w:val="24"/>
        </w:rPr>
        <w:t>?</w:t>
      </w:r>
    </w:p>
    <w:p w:rsidR="00C84DEE" w:rsidRPr="0036580A" w:rsidRDefault="00C84DEE">
      <w:pPr>
        <w:rPr>
          <w:rFonts w:cs="Times New Roman"/>
          <w:szCs w:val="24"/>
        </w:rPr>
      </w:pPr>
      <w:r w:rsidRPr="0036580A">
        <w:rPr>
          <w:rFonts w:cs="Times New Roman"/>
          <w:i/>
          <w:szCs w:val="24"/>
        </w:rPr>
        <w:t>Joleen C. Hadrich</w:t>
      </w:r>
      <w:r w:rsidR="00210503" w:rsidRPr="0036580A">
        <w:rPr>
          <w:rFonts w:cs="Times New Roman"/>
          <w:i/>
          <w:szCs w:val="24"/>
        </w:rPr>
        <w:t xml:space="preserve"> and C. Robert Holcomb</w:t>
      </w:r>
    </w:p>
    <w:p w:rsidR="0036580A" w:rsidRDefault="0036580A" w:rsidP="005B079D">
      <w:pPr>
        <w:rPr>
          <w:rFonts w:cs="Times New Roman"/>
          <w:szCs w:val="24"/>
        </w:rPr>
      </w:pPr>
    </w:p>
    <w:p w:rsidR="008418FC" w:rsidRDefault="00772347" w:rsidP="005B079D">
      <w:pPr>
        <w:rPr>
          <w:rFonts w:cs="Times New Roman"/>
          <w:szCs w:val="24"/>
        </w:rPr>
      </w:pPr>
      <w:r w:rsidRPr="0036580A">
        <w:rPr>
          <w:rFonts w:cs="Times New Roman"/>
          <w:szCs w:val="24"/>
        </w:rPr>
        <w:t xml:space="preserve">Farmers are entrepreneurs and finding the resources to start their </w:t>
      </w:r>
      <w:r w:rsidR="000951CA">
        <w:rPr>
          <w:rFonts w:cs="Times New Roman"/>
          <w:szCs w:val="24"/>
        </w:rPr>
        <w:t>operation</w:t>
      </w:r>
      <w:r w:rsidRPr="0036580A">
        <w:rPr>
          <w:rFonts w:cs="Times New Roman"/>
          <w:szCs w:val="24"/>
        </w:rPr>
        <w:t xml:space="preserve"> can have direct implications on their financial success over time</w:t>
      </w:r>
      <w:r w:rsidR="008F2FF5" w:rsidRPr="0036580A">
        <w:rPr>
          <w:rFonts w:cs="Times New Roman"/>
          <w:szCs w:val="24"/>
        </w:rPr>
        <w:t xml:space="preserve">, which is the topic of the second installment of the “Top Farmer” </w:t>
      </w:r>
      <w:r w:rsidR="000951CA">
        <w:rPr>
          <w:rFonts w:cs="Times New Roman"/>
          <w:szCs w:val="24"/>
        </w:rPr>
        <w:t xml:space="preserve">newsletter </w:t>
      </w:r>
      <w:r w:rsidR="0036580A" w:rsidRPr="0036580A">
        <w:rPr>
          <w:rFonts w:cs="Times New Roman"/>
          <w:szCs w:val="24"/>
        </w:rPr>
        <w:t>series</w:t>
      </w:r>
      <w:r w:rsidR="008F2FF5" w:rsidRPr="0036580A">
        <w:rPr>
          <w:rFonts w:cs="Times New Roman"/>
          <w:szCs w:val="24"/>
        </w:rPr>
        <w:t>.</w:t>
      </w:r>
      <w:r w:rsidRPr="0036580A">
        <w:rPr>
          <w:rFonts w:cs="Times New Roman"/>
          <w:szCs w:val="24"/>
        </w:rPr>
        <w:t xml:space="preserve"> </w:t>
      </w:r>
      <w:r w:rsidR="007B6168" w:rsidRPr="0036580A">
        <w:rPr>
          <w:rFonts w:cs="Times New Roman"/>
          <w:szCs w:val="24"/>
        </w:rPr>
        <w:t>Of the 334 survey respondents, 18% of the farms started independently without any help</w:t>
      </w:r>
      <w:r w:rsidR="008F2FF5" w:rsidRPr="0036580A">
        <w:rPr>
          <w:rFonts w:cs="Times New Roman"/>
          <w:szCs w:val="24"/>
        </w:rPr>
        <w:t xml:space="preserve"> from family</w:t>
      </w:r>
      <w:r w:rsidR="007B6168" w:rsidRPr="0036580A">
        <w:rPr>
          <w:rFonts w:cs="Times New Roman"/>
          <w:szCs w:val="24"/>
        </w:rPr>
        <w:t>, 47% reported receiving help from their parents while operating their own farm</w:t>
      </w:r>
      <w:r w:rsidRPr="0036580A">
        <w:rPr>
          <w:rFonts w:cs="Times New Roman"/>
          <w:szCs w:val="24"/>
        </w:rPr>
        <w:t xml:space="preserve"> independently</w:t>
      </w:r>
      <w:r w:rsidR="007B6168" w:rsidRPr="0036580A">
        <w:rPr>
          <w:rFonts w:cs="Times New Roman"/>
          <w:szCs w:val="24"/>
        </w:rPr>
        <w:t>, 25% are currently farming with family members in a partnership, and the remaining 10% used other strategies to start farming.</w:t>
      </w:r>
      <w:r w:rsidRPr="0036580A">
        <w:rPr>
          <w:rFonts w:cs="Times New Roman"/>
          <w:szCs w:val="24"/>
        </w:rPr>
        <w:t xml:space="preserve">  </w:t>
      </w:r>
    </w:p>
    <w:p w:rsidR="00E0050B" w:rsidRPr="0036580A" w:rsidRDefault="00772347" w:rsidP="005B079D">
      <w:pPr>
        <w:rPr>
          <w:rFonts w:cs="Times New Roman"/>
          <w:szCs w:val="24"/>
        </w:rPr>
      </w:pPr>
      <w:r w:rsidRPr="0036580A">
        <w:rPr>
          <w:rFonts w:cs="Times New Roman"/>
          <w:szCs w:val="24"/>
        </w:rPr>
        <w:t>These statistics differ when we split the sample between the</w:t>
      </w:r>
      <w:r w:rsidR="008F2FF5" w:rsidRPr="0036580A">
        <w:rPr>
          <w:rFonts w:cs="Times New Roman"/>
          <w:szCs w:val="24"/>
        </w:rPr>
        <w:t xml:space="preserve"> 20%</w:t>
      </w:r>
      <w:r w:rsidRPr="0036580A">
        <w:rPr>
          <w:rFonts w:cs="Times New Roman"/>
          <w:szCs w:val="24"/>
        </w:rPr>
        <w:t xml:space="preserve"> </w:t>
      </w:r>
      <w:r w:rsidR="005E19C0" w:rsidRPr="0036580A">
        <w:rPr>
          <w:rFonts w:cs="Times New Roman"/>
          <w:szCs w:val="24"/>
        </w:rPr>
        <w:t>most profitable</w:t>
      </w:r>
      <w:r w:rsidRPr="0036580A">
        <w:rPr>
          <w:rFonts w:cs="Times New Roman"/>
          <w:szCs w:val="24"/>
        </w:rPr>
        <w:t xml:space="preserve"> and </w:t>
      </w:r>
      <w:r w:rsidR="008F2FF5" w:rsidRPr="0036580A">
        <w:rPr>
          <w:rFonts w:cs="Times New Roman"/>
          <w:szCs w:val="24"/>
        </w:rPr>
        <w:t xml:space="preserve">20% </w:t>
      </w:r>
      <w:r w:rsidR="005E19C0" w:rsidRPr="0036580A">
        <w:rPr>
          <w:rFonts w:cs="Times New Roman"/>
          <w:szCs w:val="24"/>
        </w:rPr>
        <w:t xml:space="preserve">least profitable </w:t>
      </w:r>
      <w:r w:rsidR="008F2FF5" w:rsidRPr="0036580A">
        <w:rPr>
          <w:rFonts w:cs="Times New Roman"/>
          <w:szCs w:val="24"/>
        </w:rPr>
        <w:t>farms, measured by the adjusted net farm income ratio</w:t>
      </w:r>
      <w:r w:rsidRPr="0036580A">
        <w:rPr>
          <w:rFonts w:cs="Times New Roman"/>
          <w:szCs w:val="24"/>
        </w:rPr>
        <w:t xml:space="preserve">.  Thirty percent of the </w:t>
      </w:r>
      <w:r w:rsidR="008F2FF5" w:rsidRPr="0036580A">
        <w:rPr>
          <w:rFonts w:cs="Times New Roman"/>
          <w:szCs w:val="24"/>
        </w:rPr>
        <w:t xml:space="preserve">least </w:t>
      </w:r>
      <w:r w:rsidR="005E19C0" w:rsidRPr="0036580A">
        <w:rPr>
          <w:rFonts w:cs="Times New Roman"/>
          <w:szCs w:val="24"/>
        </w:rPr>
        <w:t>profitable</w:t>
      </w:r>
      <w:r w:rsidRPr="0036580A">
        <w:rPr>
          <w:rFonts w:cs="Times New Roman"/>
          <w:szCs w:val="24"/>
        </w:rPr>
        <w:t xml:space="preserve"> farms reported starting their farming operation on their own</w:t>
      </w:r>
      <w:r w:rsidR="008418FC">
        <w:rPr>
          <w:rFonts w:cs="Times New Roman"/>
          <w:szCs w:val="24"/>
        </w:rPr>
        <w:t>,</w:t>
      </w:r>
      <w:r w:rsidRPr="0036580A">
        <w:rPr>
          <w:rFonts w:cs="Times New Roman"/>
          <w:szCs w:val="24"/>
        </w:rPr>
        <w:t xml:space="preserve"> while only 13% of the </w:t>
      </w:r>
      <w:r w:rsidR="005E19C0" w:rsidRPr="0036580A">
        <w:rPr>
          <w:rFonts w:cs="Times New Roman"/>
          <w:szCs w:val="24"/>
        </w:rPr>
        <w:t>most profitable</w:t>
      </w:r>
      <w:r w:rsidRPr="0036580A">
        <w:rPr>
          <w:rFonts w:cs="Times New Roman"/>
          <w:szCs w:val="24"/>
        </w:rPr>
        <w:t xml:space="preserve"> started on their own</w:t>
      </w:r>
      <w:r w:rsidR="000951CA">
        <w:rPr>
          <w:rFonts w:cs="Times New Roman"/>
          <w:szCs w:val="24"/>
        </w:rPr>
        <w:t xml:space="preserve"> without assistance</w:t>
      </w:r>
      <w:r w:rsidRPr="0036580A">
        <w:rPr>
          <w:rFonts w:cs="Times New Roman"/>
          <w:szCs w:val="24"/>
        </w:rPr>
        <w:t xml:space="preserve">.  </w:t>
      </w:r>
      <w:r w:rsidR="008418FC">
        <w:rPr>
          <w:rFonts w:cs="Times New Roman"/>
          <w:szCs w:val="24"/>
        </w:rPr>
        <w:t>Over half (60%)</w:t>
      </w:r>
      <w:r w:rsidR="000951CA">
        <w:rPr>
          <w:rFonts w:cs="Times New Roman"/>
          <w:szCs w:val="24"/>
        </w:rPr>
        <w:t xml:space="preserve"> of</w:t>
      </w:r>
      <w:r w:rsidR="008418FC">
        <w:rPr>
          <w:rFonts w:cs="Times New Roman"/>
          <w:szCs w:val="24"/>
        </w:rPr>
        <w:t xml:space="preserve"> </w:t>
      </w:r>
      <w:r w:rsidRPr="0036580A">
        <w:rPr>
          <w:rFonts w:cs="Times New Roman"/>
          <w:szCs w:val="24"/>
        </w:rPr>
        <w:t xml:space="preserve">the </w:t>
      </w:r>
      <w:r w:rsidR="005E19C0" w:rsidRPr="0036580A">
        <w:rPr>
          <w:rFonts w:cs="Times New Roman"/>
          <w:szCs w:val="24"/>
        </w:rPr>
        <w:t>most profitable</w:t>
      </w:r>
      <w:r w:rsidR="008418FC">
        <w:rPr>
          <w:rFonts w:cs="Times New Roman"/>
          <w:szCs w:val="24"/>
        </w:rPr>
        <w:t xml:space="preserve"> farms</w:t>
      </w:r>
      <w:r w:rsidR="008418FC" w:rsidRPr="0036580A">
        <w:rPr>
          <w:rFonts w:cs="Times New Roman"/>
          <w:szCs w:val="24"/>
        </w:rPr>
        <w:t xml:space="preserve"> </w:t>
      </w:r>
      <w:r w:rsidRPr="0036580A">
        <w:rPr>
          <w:rFonts w:cs="Times New Roman"/>
          <w:szCs w:val="24"/>
        </w:rPr>
        <w:t>received help from their paren</w:t>
      </w:r>
      <w:r w:rsidR="005B079D" w:rsidRPr="0036580A">
        <w:rPr>
          <w:rFonts w:cs="Times New Roman"/>
          <w:szCs w:val="24"/>
        </w:rPr>
        <w:t xml:space="preserve">ts while </w:t>
      </w:r>
      <w:r w:rsidR="008418FC">
        <w:rPr>
          <w:rFonts w:cs="Times New Roman"/>
          <w:szCs w:val="24"/>
        </w:rPr>
        <w:t xml:space="preserve">only 39% of the least profitable farms received </w:t>
      </w:r>
      <w:r w:rsidR="00D42693">
        <w:rPr>
          <w:rFonts w:cs="Times New Roman"/>
          <w:szCs w:val="24"/>
        </w:rPr>
        <w:t>similar assistance</w:t>
      </w:r>
      <w:r w:rsidR="005B079D" w:rsidRPr="0036580A">
        <w:rPr>
          <w:rFonts w:cs="Times New Roman"/>
          <w:szCs w:val="24"/>
        </w:rPr>
        <w:t xml:space="preserve">. </w:t>
      </w:r>
      <w:r w:rsidR="007B6168" w:rsidRPr="0036580A">
        <w:rPr>
          <w:rFonts w:cs="Times New Roman"/>
          <w:szCs w:val="24"/>
        </w:rPr>
        <w:t>These two statistics demonstrate a very important fact—starting points matter.  Having a fami</w:t>
      </w:r>
      <w:r w:rsidR="005B079D" w:rsidRPr="0036580A">
        <w:rPr>
          <w:rFonts w:cs="Times New Roman"/>
          <w:szCs w:val="24"/>
        </w:rPr>
        <w:t>ly member provide assistance to a beginning farmer help</w:t>
      </w:r>
      <w:r w:rsidR="003B68E8">
        <w:rPr>
          <w:rFonts w:cs="Times New Roman"/>
          <w:szCs w:val="24"/>
        </w:rPr>
        <w:t xml:space="preserve"> facilitate</w:t>
      </w:r>
      <w:r w:rsidR="007B6168" w:rsidRPr="0036580A">
        <w:rPr>
          <w:rFonts w:cs="Times New Roman"/>
          <w:szCs w:val="24"/>
        </w:rPr>
        <w:t xml:space="preserve"> capital accumulation, farm management decisions, and the overall success of the farm.  </w:t>
      </w:r>
    </w:p>
    <w:p w:rsidR="000951CA" w:rsidRDefault="008F2FF5" w:rsidP="00501F14">
      <w:pPr>
        <w:rPr>
          <w:rFonts w:cs="Times New Roman"/>
          <w:szCs w:val="24"/>
        </w:rPr>
      </w:pPr>
      <w:r w:rsidRPr="0036580A">
        <w:rPr>
          <w:rFonts w:cs="Times New Roman"/>
          <w:szCs w:val="24"/>
        </w:rPr>
        <w:t xml:space="preserve">The average age of the survey respondent was 52 years old with 28 years of experience.  The participants in our survey who received </w:t>
      </w:r>
      <w:r w:rsidR="000951CA">
        <w:rPr>
          <w:rFonts w:cs="Times New Roman"/>
          <w:szCs w:val="24"/>
        </w:rPr>
        <w:t>assistance</w:t>
      </w:r>
      <w:r w:rsidRPr="0036580A">
        <w:rPr>
          <w:rFonts w:cs="Times New Roman"/>
          <w:szCs w:val="24"/>
        </w:rPr>
        <w:t xml:space="preserve"> from family members tended to have higher profit levels over time.  </w:t>
      </w:r>
      <w:r w:rsidR="008418FC">
        <w:rPr>
          <w:rFonts w:cs="Times New Roman"/>
          <w:szCs w:val="24"/>
        </w:rPr>
        <w:t>Surprisingly</w:t>
      </w:r>
      <w:r w:rsidRPr="0036580A">
        <w:rPr>
          <w:rFonts w:cs="Times New Roman"/>
          <w:szCs w:val="24"/>
        </w:rPr>
        <w:t xml:space="preserve">, only 22% of </w:t>
      </w:r>
      <w:r w:rsidR="003B68E8">
        <w:rPr>
          <w:rFonts w:cs="Times New Roman"/>
          <w:szCs w:val="24"/>
        </w:rPr>
        <w:t>all</w:t>
      </w:r>
      <w:r w:rsidRPr="0036580A">
        <w:rPr>
          <w:rFonts w:cs="Times New Roman"/>
          <w:szCs w:val="24"/>
        </w:rPr>
        <w:t xml:space="preserve"> survey respondents indicated they had a formal transition or </w:t>
      </w:r>
      <w:r w:rsidR="0036580A" w:rsidRPr="0036580A">
        <w:rPr>
          <w:rFonts w:cs="Times New Roman"/>
          <w:szCs w:val="24"/>
        </w:rPr>
        <w:t>succession plan in place. As far</w:t>
      </w:r>
      <w:r w:rsidR="008418FC">
        <w:rPr>
          <w:rFonts w:cs="Times New Roman"/>
          <w:szCs w:val="24"/>
        </w:rPr>
        <w:t>mers are making long-term plans</w:t>
      </w:r>
      <w:r w:rsidR="003B68E8">
        <w:rPr>
          <w:rFonts w:cs="Times New Roman"/>
          <w:szCs w:val="24"/>
        </w:rPr>
        <w:t xml:space="preserve"> it is recommended they consider</w:t>
      </w:r>
      <w:r w:rsidR="0036580A" w:rsidRPr="0036580A">
        <w:rPr>
          <w:rFonts w:cs="Times New Roman"/>
          <w:szCs w:val="24"/>
        </w:rPr>
        <w:t xml:space="preserve"> how they </w:t>
      </w:r>
      <w:r w:rsidR="003B68E8">
        <w:rPr>
          <w:rFonts w:cs="Times New Roman"/>
          <w:szCs w:val="24"/>
        </w:rPr>
        <w:t>might</w:t>
      </w:r>
      <w:r w:rsidR="0036580A" w:rsidRPr="0036580A">
        <w:rPr>
          <w:rFonts w:cs="Times New Roman"/>
          <w:szCs w:val="24"/>
        </w:rPr>
        <w:t xml:space="preserve"> incorporate the next generation into their farming operation</w:t>
      </w:r>
      <w:r w:rsidR="003B68E8">
        <w:rPr>
          <w:rFonts w:cs="Times New Roman"/>
          <w:szCs w:val="24"/>
        </w:rPr>
        <w:t xml:space="preserve"> to</w:t>
      </w:r>
      <w:r w:rsidR="0036580A" w:rsidRPr="0036580A">
        <w:rPr>
          <w:rFonts w:cs="Times New Roman"/>
          <w:szCs w:val="24"/>
        </w:rPr>
        <w:t xml:space="preserve"> </w:t>
      </w:r>
      <w:r w:rsidR="003B68E8">
        <w:rPr>
          <w:rFonts w:cs="Times New Roman"/>
          <w:szCs w:val="24"/>
        </w:rPr>
        <w:t>create</w:t>
      </w:r>
      <w:r w:rsidR="0036580A" w:rsidRPr="0036580A">
        <w:rPr>
          <w:rFonts w:cs="Times New Roman"/>
          <w:szCs w:val="24"/>
        </w:rPr>
        <w:t xml:space="preserve"> </w:t>
      </w:r>
      <w:r w:rsidR="003B68E8">
        <w:rPr>
          <w:rFonts w:cs="Times New Roman"/>
          <w:szCs w:val="24"/>
        </w:rPr>
        <w:t xml:space="preserve">a </w:t>
      </w:r>
      <w:r w:rsidR="0036580A" w:rsidRPr="0036580A">
        <w:rPr>
          <w:rFonts w:cs="Times New Roman"/>
          <w:szCs w:val="24"/>
        </w:rPr>
        <w:t>competitive advantage</w:t>
      </w:r>
      <w:r w:rsidR="003B68E8">
        <w:rPr>
          <w:rFonts w:cs="Times New Roman"/>
          <w:szCs w:val="24"/>
        </w:rPr>
        <w:t xml:space="preserve"> for their farm legacy</w:t>
      </w:r>
      <w:r w:rsidR="0036580A" w:rsidRPr="0036580A">
        <w:rPr>
          <w:rFonts w:cs="Times New Roman"/>
          <w:szCs w:val="24"/>
        </w:rPr>
        <w:t xml:space="preserve">.  </w:t>
      </w:r>
    </w:p>
    <w:p w:rsidR="00E56CA7" w:rsidRDefault="0036580A" w:rsidP="00501F14">
      <w:pPr>
        <w:rPr>
          <w:rStyle w:val="Hyperlink"/>
          <w:rFonts w:cs="Times New Roman"/>
          <w:color w:val="1155CC"/>
          <w:szCs w:val="24"/>
          <w:shd w:val="clear" w:color="auto" w:fill="FFFFFF"/>
        </w:rPr>
      </w:pPr>
      <w:r w:rsidRPr="0036580A">
        <w:rPr>
          <w:rFonts w:cs="Times New Roman"/>
          <w:szCs w:val="24"/>
        </w:rPr>
        <w:t>In 2019</w:t>
      </w:r>
      <w:r w:rsidR="00E56CA7" w:rsidRPr="0036580A">
        <w:rPr>
          <w:rFonts w:cs="Times New Roman"/>
          <w:szCs w:val="24"/>
        </w:rPr>
        <w:t>, University</w:t>
      </w:r>
      <w:r w:rsidRPr="0036580A">
        <w:rPr>
          <w:rFonts w:cs="Times New Roman"/>
          <w:szCs w:val="24"/>
        </w:rPr>
        <w:t xml:space="preserve"> of Minnesota Extension and </w:t>
      </w:r>
      <w:r w:rsidR="008418FC">
        <w:rPr>
          <w:rFonts w:cs="Times New Roman"/>
          <w:szCs w:val="24"/>
        </w:rPr>
        <w:t xml:space="preserve">the </w:t>
      </w:r>
      <w:r w:rsidRPr="0036580A">
        <w:rPr>
          <w:rFonts w:cs="Times New Roman"/>
          <w:szCs w:val="24"/>
        </w:rPr>
        <w:t xml:space="preserve">Minnesota </w:t>
      </w:r>
      <w:r w:rsidR="00693364">
        <w:rPr>
          <w:rFonts w:cs="Times New Roman"/>
          <w:szCs w:val="24"/>
        </w:rPr>
        <w:t xml:space="preserve">State Colleges and Universities </w:t>
      </w:r>
      <w:bookmarkStart w:id="0" w:name="_GoBack"/>
      <w:bookmarkEnd w:id="0"/>
      <w:r w:rsidRPr="0036580A">
        <w:rPr>
          <w:rFonts w:cs="Times New Roman"/>
          <w:szCs w:val="24"/>
        </w:rPr>
        <w:t xml:space="preserve">Farm Business Management </w:t>
      </w:r>
      <w:r w:rsidR="003B68E8">
        <w:rPr>
          <w:rFonts w:cs="Times New Roman"/>
          <w:szCs w:val="24"/>
        </w:rPr>
        <w:t xml:space="preserve">(FBM) </w:t>
      </w:r>
      <w:r w:rsidR="000951CA">
        <w:rPr>
          <w:rFonts w:cs="Times New Roman"/>
          <w:szCs w:val="24"/>
        </w:rPr>
        <w:t xml:space="preserve">Team </w:t>
      </w:r>
      <w:r w:rsidRPr="0036580A">
        <w:rPr>
          <w:rFonts w:cs="Times New Roman"/>
          <w:szCs w:val="24"/>
        </w:rPr>
        <w:t>is prov</w:t>
      </w:r>
      <w:r w:rsidR="000951CA">
        <w:rPr>
          <w:rFonts w:cs="Times New Roman"/>
          <w:szCs w:val="24"/>
        </w:rPr>
        <w:t>iding 12-</w:t>
      </w:r>
      <w:r w:rsidRPr="0036580A">
        <w:rPr>
          <w:rFonts w:cs="Times New Roman"/>
          <w:szCs w:val="24"/>
        </w:rPr>
        <w:t>one day workshops and 3</w:t>
      </w:r>
      <w:r w:rsidR="000951CA">
        <w:rPr>
          <w:rFonts w:cs="Times New Roman"/>
          <w:szCs w:val="24"/>
        </w:rPr>
        <w:t>-</w:t>
      </w:r>
      <w:r w:rsidRPr="0036580A">
        <w:rPr>
          <w:rFonts w:cs="Times New Roman"/>
          <w:szCs w:val="24"/>
        </w:rPr>
        <w:t xml:space="preserve">two day retreats across Minnesota on </w:t>
      </w:r>
      <w:r w:rsidR="008418FC">
        <w:rPr>
          <w:rFonts w:cs="Times New Roman"/>
          <w:szCs w:val="24"/>
        </w:rPr>
        <w:t xml:space="preserve">this </w:t>
      </w:r>
      <w:r w:rsidR="003B68E8">
        <w:rPr>
          <w:rFonts w:cs="Times New Roman"/>
          <w:szCs w:val="24"/>
        </w:rPr>
        <w:t>very</w:t>
      </w:r>
      <w:r w:rsidR="008418FC">
        <w:rPr>
          <w:rFonts w:cs="Times New Roman"/>
          <w:szCs w:val="24"/>
        </w:rPr>
        <w:t xml:space="preserve"> topic.  </w:t>
      </w:r>
      <w:r w:rsidRPr="0036580A">
        <w:rPr>
          <w:rFonts w:cs="Times New Roman"/>
          <w:szCs w:val="24"/>
        </w:rPr>
        <w:t>The overall objective of th</w:t>
      </w:r>
      <w:r w:rsidR="008418FC">
        <w:rPr>
          <w:rFonts w:cs="Times New Roman"/>
          <w:szCs w:val="24"/>
        </w:rPr>
        <w:t xml:space="preserve">e, </w:t>
      </w:r>
      <w:r w:rsidR="008418FC" w:rsidRPr="0036580A">
        <w:rPr>
          <w:rFonts w:cs="Times New Roman"/>
          <w:szCs w:val="24"/>
        </w:rPr>
        <w:t>“Farm Transition and Estate Planning: Creating Your Farm Legacy</w:t>
      </w:r>
      <w:r w:rsidR="008418FC">
        <w:rPr>
          <w:rFonts w:cs="Times New Roman"/>
          <w:szCs w:val="24"/>
        </w:rPr>
        <w:t>,</w:t>
      </w:r>
      <w:r w:rsidR="008418FC" w:rsidRPr="0036580A">
        <w:rPr>
          <w:rFonts w:cs="Times New Roman"/>
          <w:szCs w:val="24"/>
        </w:rPr>
        <w:t>”</w:t>
      </w:r>
      <w:r w:rsidR="008418FC">
        <w:rPr>
          <w:rFonts w:cs="Times New Roman"/>
          <w:szCs w:val="24"/>
        </w:rPr>
        <w:t xml:space="preserve"> </w:t>
      </w:r>
      <w:r w:rsidRPr="0036580A">
        <w:rPr>
          <w:rFonts w:cs="Times New Roman"/>
          <w:szCs w:val="24"/>
        </w:rPr>
        <w:t>program is to provide participants with individual, family, retirement</w:t>
      </w:r>
      <w:r w:rsidR="003B68E8">
        <w:rPr>
          <w:rFonts w:cs="Times New Roman"/>
          <w:szCs w:val="24"/>
        </w:rPr>
        <w:t>,</w:t>
      </w:r>
      <w:r w:rsidRPr="0036580A">
        <w:rPr>
          <w:rFonts w:cs="Times New Roman"/>
          <w:szCs w:val="24"/>
        </w:rPr>
        <w:t xml:space="preserve"> and business goals to </w:t>
      </w:r>
      <w:r w:rsidR="003B68E8">
        <w:rPr>
          <w:rFonts w:cs="Times New Roman"/>
          <w:szCs w:val="24"/>
        </w:rPr>
        <w:t>create</w:t>
      </w:r>
      <w:r w:rsidRPr="0036580A">
        <w:rPr>
          <w:rFonts w:cs="Times New Roman"/>
          <w:szCs w:val="24"/>
        </w:rPr>
        <w:t xml:space="preserve"> a foundation for the farm transition process</w:t>
      </w:r>
      <w:r w:rsidR="008418FC">
        <w:rPr>
          <w:rFonts w:cs="Times New Roman"/>
          <w:szCs w:val="24"/>
        </w:rPr>
        <w:t>.  Transition plans provid</w:t>
      </w:r>
      <w:r w:rsidR="003B68E8">
        <w:rPr>
          <w:rFonts w:cs="Times New Roman"/>
          <w:szCs w:val="24"/>
        </w:rPr>
        <w:t xml:space="preserve">e </w:t>
      </w:r>
      <w:r w:rsidR="008418FC">
        <w:rPr>
          <w:rFonts w:cs="Times New Roman"/>
          <w:szCs w:val="24"/>
        </w:rPr>
        <w:t>a planning horizon, which may last anywhere from 5-15 or more years</w:t>
      </w:r>
      <w:r w:rsidRPr="0036580A">
        <w:rPr>
          <w:rFonts w:cs="Times New Roman"/>
          <w:szCs w:val="24"/>
        </w:rPr>
        <w:t xml:space="preserve">.  This </w:t>
      </w:r>
      <w:r w:rsidR="008418FC">
        <w:rPr>
          <w:rFonts w:cs="Times New Roman"/>
          <w:szCs w:val="24"/>
        </w:rPr>
        <w:t xml:space="preserve">program </w:t>
      </w:r>
      <w:r w:rsidRPr="0036580A">
        <w:rPr>
          <w:rFonts w:cs="Times New Roman"/>
          <w:szCs w:val="24"/>
        </w:rPr>
        <w:t>will cover an array of transition strategies, financial implications of multiple generations on the farm,</w:t>
      </w:r>
      <w:r w:rsidR="008418FC">
        <w:rPr>
          <w:rFonts w:cs="Times New Roman"/>
          <w:szCs w:val="24"/>
        </w:rPr>
        <w:t xml:space="preserve"> in addition to</w:t>
      </w:r>
      <w:r w:rsidRPr="0036580A">
        <w:rPr>
          <w:rFonts w:cs="Times New Roman"/>
          <w:szCs w:val="24"/>
        </w:rPr>
        <w:t xml:space="preserve"> tax</w:t>
      </w:r>
      <w:r w:rsidR="008418FC">
        <w:rPr>
          <w:rFonts w:cs="Times New Roman"/>
          <w:szCs w:val="24"/>
        </w:rPr>
        <w:t xml:space="preserve"> </w:t>
      </w:r>
      <w:r w:rsidRPr="0036580A">
        <w:rPr>
          <w:rFonts w:cs="Times New Roman"/>
          <w:szCs w:val="24"/>
        </w:rPr>
        <w:t xml:space="preserve">and estate planning strategies.  </w:t>
      </w:r>
      <w:r w:rsidR="008418FC">
        <w:rPr>
          <w:rFonts w:cs="Times New Roman"/>
          <w:szCs w:val="24"/>
        </w:rPr>
        <w:t>More detailed</w:t>
      </w:r>
      <w:r w:rsidRPr="0036580A">
        <w:rPr>
          <w:rFonts w:cs="Times New Roman"/>
          <w:szCs w:val="24"/>
        </w:rPr>
        <w:t xml:space="preserve"> information regarding this program</w:t>
      </w:r>
      <w:r w:rsidR="00E56CA7">
        <w:rPr>
          <w:rFonts w:cs="Times New Roman"/>
          <w:szCs w:val="24"/>
        </w:rPr>
        <w:t>, includ</w:t>
      </w:r>
      <w:r w:rsidR="000951CA">
        <w:rPr>
          <w:rFonts w:cs="Times New Roman"/>
          <w:szCs w:val="24"/>
        </w:rPr>
        <w:t xml:space="preserve">ing </w:t>
      </w:r>
      <w:r w:rsidR="00E56CA7">
        <w:rPr>
          <w:rFonts w:cs="Times New Roman"/>
          <w:szCs w:val="24"/>
        </w:rPr>
        <w:t>dates and locations</w:t>
      </w:r>
      <w:r w:rsidR="000951CA">
        <w:rPr>
          <w:rFonts w:cs="Times New Roman"/>
          <w:szCs w:val="24"/>
        </w:rPr>
        <w:t>,</w:t>
      </w:r>
      <w:r w:rsidR="00E56CA7">
        <w:rPr>
          <w:rFonts w:cs="Times New Roman"/>
          <w:szCs w:val="24"/>
        </w:rPr>
        <w:t xml:space="preserve"> are a</w:t>
      </w:r>
      <w:r w:rsidRPr="0036580A">
        <w:rPr>
          <w:rFonts w:cs="Times New Roman"/>
          <w:szCs w:val="24"/>
        </w:rPr>
        <w:t xml:space="preserve">vailable at: </w:t>
      </w:r>
      <w:hyperlink r:id="rId7" w:tgtFrame="_blank" w:history="1">
        <w:r w:rsidR="00501F14" w:rsidRPr="0036580A">
          <w:rPr>
            <w:rStyle w:val="Hyperlink"/>
            <w:rFonts w:cs="Times New Roman"/>
            <w:color w:val="1155CC"/>
            <w:szCs w:val="24"/>
            <w:shd w:val="clear" w:color="auto" w:fill="FFFFFF"/>
          </w:rPr>
          <w:t>http://z.umn.edu/transitionworkshop</w:t>
        </w:r>
      </w:hyperlink>
      <w:r w:rsidR="00E56CA7">
        <w:rPr>
          <w:rStyle w:val="Hyperlink"/>
          <w:rFonts w:cs="Times New Roman"/>
          <w:color w:val="1155CC"/>
          <w:szCs w:val="24"/>
          <w:shd w:val="clear" w:color="auto" w:fill="FFFFFF"/>
        </w:rPr>
        <w:t>.</w:t>
      </w:r>
    </w:p>
    <w:p w:rsidR="00E56CA7" w:rsidRPr="00E56CA7" w:rsidRDefault="00E56CA7" w:rsidP="00501F14">
      <w:pPr>
        <w:rPr>
          <w:rFonts w:cs="Times New Roman"/>
          <w:szCs w:val="24"/>
          <w:shd w:val="clear" w:color="auto" w:fill="FFFFFF"/>
        </w:rPr>
      </w:pPr>
    </w:p>
    <w:p w:rsidR="00501F14" w:rsidRDefault="00501F14" w:rsidP="0036580A"/>
    <w:sectPr w:rsidR="0050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46" w:rsidRDefault="00381F46" w:rsidP="00124F88">
      <w:pPr>
        <w:spacing w:after="0" w:line="240" w:lineRule="auto"/>
      </w:pPr>
      <w:r>
        <w:separator/>
      </w:r>
    </w:p>
  </w:endnote>
  <w:endnote w:type="continuationSeparator" w:id="0">
    <w:p w:rsidR="00381F46" w:rsidRDefault="00381F46" w:rsidP="0012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46" w:rsidRDefault="00381F46" w:rsidP="00124F88">
      <w:pPr>
        <w:spacing w:after="0" w:line="240" w:lineRule="auto"/>
      </w:pPr>
      <w:r>
        <w:separator/>
      </w:r>
    </w:p>
  </w:footnote>
  <w:footnote w:type="continuationSeparator" w:id="0">
    <w:p w:rsidR="00381F46" w:rsidRDefault="00381F46" w:rsidP="0012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E02"/>
    <w:multiLevelType w:val="multilevel"/>
    <w:tmpl w:val="C2CE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D1"/>
    <w:rsid w:val="000951CA"/>
    <w:rsid w:val="00124F88"/>
    <w:rsid w:val="001E2F06"/>
    <w:rsid w:val="00210503"/>
    <w:rsid w:val="002573D1"/>
    <w:rsid w:val="0036580A"/>
    <w:rsid w:val="00381F46"/>
    <w:rsid w:val="003B68E8"/>
    <w:rsid w:val="00501F14"/>
    <w:rsid w:val="00575EFF"/>
    <w:rsid w:val="005B079D"/>
    <w:rsid w:val="005E19C0"/>
    <w:rsid w:val="00691960"/>
    <w:rsid w:val="00693364"/>
    <w:rsid w:val="00745A74"/>
    <w:rsid w:val="00772347"/>
    <w:rsid w:val="00773863"/>
    <w:rsid w:val="007B6168"/>
    <w:rsid w:val="007C43E7"/>
    <w:rsid w:val="008029D0"/>
    <w:rsid w:val="008418FC"/>
    <w:rsid w:val="008D5DE8"/>
    <w:rsid w:val="008F2FF5"/>
    <w:rsid w:val="009636E1"/>
    <w:rsid w:val="00A91764"/>
    <w:rsid w:val="00AE709D"/>
    <w:rsid w:val="00C41E07"/>
    <w:rsid w:val="00C84DEE"/>
    <w:rsid w:val="00D1222C"/>
    <w:rsid w:val="00D42693"/>
    <w:rsid w:val="00D9072E"/>
    <w:rsid w:val="00DE4532"/>
    <w:rsid w:val="00E0050B"/>
    <w:rsid w:val="00E56CA7"/>
    <w:rsid w:val="00E83AB0"/>
    <w:rsid w:val="00F00586"/>
    <w:rsid w:val="00F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2430"/>
  <w15:chartTrackingRefBased/>
  <w15:docId w15:val="{2AF13BFF-F85C-4955-9CCA-3D927D1D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4F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F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F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1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.umn.edu/transitionworks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Joleen C Hadrich</dc:creator>
  <cp:keywords/>
  <dc:description/>
  <cp:lastModifiedBy>Joleen C Hadrich</cp:lastModifiedBy>
  <cp:revision>3</cp:revision>
  <dcterms:created xsi:type="dcterms:W3CDTF">2018-10-29T13:59:00Z</dcterms:created>
  <dcterms:modified xsi:type="dcterms:W3CDTF">2018-10-29T13:59:00Z</dcterms:modified>
</cp:coreProperties>
</file>